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564B83">
        <w:t>16 January 2023</w:t>
      </w:r>
      <w:r w:rsidR="005D6901">
        <w:t xml:space="preserve"> </w:t>
      </w:r>
      <w:r>
        <w:t xml:space="preserve">concerning </w:t>
      </w:r>
      <w:r w:rsidR="00FD19F0">
        <w:t xml:space="preserve">the </w:t>
      </w:r>
      <w:r w:rsidR="00564B83">
        <w:t>Disciplinary Procedure</w:t>
      </w:r>
      <w:bookmarkStart w:id="0" w:name="_GoBack"/>
      <w:bookmarkEnd w:id="0"/>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564B83" w:rsidP="00564B83">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564B83">
              <w:rPr>
                <w:rFonts w:ascii="Arial" w:hAnsi="Arial" w:cs="Arial"/>
              </w:rPr>
              <w:t>That the Council should set out which Elected Members would be eligible to attend an appeal meeting if requested by the employee.</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564B83">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564B83" w:rsidP="00790993">
            <w:r>
              <w:t>Paragraph 5.8 of Appendix 2: Proposed Disciplinary Guide was amended and submitted to Council reading</w:t>
            </w:r>
            <w:proofErr w:type="gramStart"/>
            <w:r>
              <w:t>:</w:t>
            </w:r>
            <w:proofErr w:type="gramEnd"/>
            <w:r>
              <w:br/>
            </w:r>
            <w:r>
              <w:br/>
            </w:r>
            <w:r w:rsidRPr="00564B83">
              <w:rPr>
                <w:i/>
                <w:color w:val="000000"/>
              </w:rPr>
              <w:t>At the point of submitting their appeal, the employee can request for an Elected Member to attend their appeal meeting. If attending, the Elected Member can observe proceedings, but cannot participate in the decision. If Elected Member attendance is requested the Portfolio Holder with responsibility for People will be approached first. If they are unavailable then an available member of Cabinet will attend.</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210DEA"/>
    <w:rsid w:val="00376494"/>
    <w:rsid w:val="004000D7"/>
    <w:rsid w:val="00504E43"/>
    <w:rsid w:val="00564B83"/>
    <w:rsid w:val="005B61F3"/>
    <w:rsid w:val="005B7D4C"/>
    <w:rsid w:val="005D6901"/>
    <w:rsid w:val="005F17FD"/>
    <w:rsid w:val="00634DE4"/>
    <w:rsid w:val="006F6E41"/>
    <w:rsid w:val="007908F4"/>
    <w:rsid w:val="00790993"/>
    <w:rsid w:val="00803FCC"/>
    <w:rsid w:val="00835A37"/>
    <w:rsid w:val="008A22C6"/>
    <w:rsid w:val="008D744F"/>
    <w:rsid w:val="008F40DD"/>
    <w:rsid w:val="009039CB"/>
    <w:rsid w:val="00A10C33"/>
    <w:rsid w:val="00AF05DF"/>
    <w:rsid w:val="00C07F80"/>
    <w:rsid w:val="00DA65A2"/>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D368-F948-4880-8DC0-2843AC54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2023-02-06T11:38:00Z</dcterms:created>
  <dcterms:modified xsi:type="dcterms:W3CDTF">2023-02-06T11:38:00Z</dcterms:modified>
</cp:coreProperties>
</file>